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BA26" w14:textId="7975052B" w:rsidR="00DD565B" w:rsidRDefault="00DD565B" w:rsidP="00DD565B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Adverse Event Reporting Form</w:t>
      </w:r>
    </w:p>
    <w:p w14:paraId="03091E8C" w14:textId="77777777" w:rsidR="00DD565B" w:rsidRPr="004466B3" w:rsidRDefault="00DD565B" w:rsidP="00DD565B">
      <w:pPr>
        <w:tabs>
          <w:tab w:val="left" w:pos="900"/>
          <w:tab w:val="left" w:pos="1440"/>
        </w:tabs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Ethics Review Committee</w:t>
      </w:r>
    </w:p>
    <w:p w14:paraId="0FE59311" w14:textId="77777777" w:rsidR="00DD565B" w:rsidRPr="004466B3" w:rsidRDefault="00DD565B" w:rsidP="00DD565B">
      <w:pPr>
        <w:tabs>
          <w:tab w:val="left" w:pos="900"/>
          <w:tab w:val="left" w:pos="1440"/>
        </w:tabs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Faculty of Medicine, University of Jaffna</w:t>
      </w:r>
    </w:p>
    <w:p w14:paraId="79085AFF" w14:textId="322ABF90" w:rsidR="00DD565B" w:rsidRPr="004466B3" w:rsidRDefault="00DD565B" w:rsidP="00DD565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66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097DF3F" w14:textId="77777777" w:rsidR="00DD565B" w:rsidRPr="004466B3" w:rsidRDefault="00DD565B" w:rsidP="00DD565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5C6267" w14:textId="77777777" w:rsidR="00DD565B" w:rsidRPr="004466B3" w:rsidRDefault="00DD565B" w:rsidP="00DD56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66B3">
        <w:rPr>
          <w:rFonts w:ascii="Times New Roman" w:eastAsia="Calibri" w:hAnsi="Times New Roman" w:cs="Times New Roman"/>
          <w:b/>
          <w:sz w:val="24"/>
          <w:szCs w:val="24"/>
        </w:rPr>
        <w:t xml:space="preserve">Reference number: </w:t>
      </w:r>
    </w:p>
    <w:p w14:paraId="0C38068D" w14:textId="77777777" w:rsidR="00DD565B" w:rsidRPr="004466B3" w:rsidRDefault="00DD565B" w:rsidP="00DD56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600FE2" w14:textId="77777777" w:rsidR="00DD565B" w:rsidRPr="004466B3" w:rsidRDefault="00DD565B" w:rsidP="00DD56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66B3">
        <w:rPr>
          <w:rFonts w:ascii="Times New Roman" w:eastAsia="Calibri" w:hAnsi="Times New Roman" w:cs="Times New Roman"/>
          <w:b/>
          <w:sz w:val="24"/>
          <w:szCs w:val="24"/>
        </w:rPr>
        <w:t>Protocol title:</w:t>
      </w:r>
    </w:p>
    <w:p w14:paraId="6C4E47EF" w14:textId="77777777" w:rsidR="00DD565B" w:rsidRPr="004466B3" w:rsidRDefault="00DD565B" w:rsidP="00DD56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2A9F2D" w14:textId="77777777" w:rsidR="00DD565B" w:rsidRPr="004466B3" w:rsidRDefault="00DD565B" w:rsidP="00DD56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66B3">
        <w:rPr>
          <w:rFonts w:ascii="Times New Roman" w:eastAsia="Calibri" w:hAnsi="Times New Roman" w:cs="Times New Roman"/>
          <w:b/>
          <w:sz w:val="24"/>
          <w:szCs w:val="24"/>
        </w:rPr>
        <w:t>Principal investigator:</w:t>
      </w:r>
    </w:p>
    <w:p w14:paraId="082944DD" w14:textId="77777777" w:rsidR="00DD565B" w:rsidRPr="004466B3" w:rsidRDefault="00DD565B" w:rsidP="00DD56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4378A6" w14:textId="77777777" w:rsidR="00DD565B" w:rsidRPr="004466B3" w:rsidRDefault="00DD565B" w:rsidP="00DD56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66B3">
        <w:rPr>
          <w:rFonts w:ascii="Times New Roman" w:eastAsia="Calibri" w:hAnsi="Times New Roman" w:cs="Times New Roman"/>
          <w:b/>
          <w:sz w:val="24"/>
          <w:szCs w:val="24"/>
        </w:rPr>
        <w:t>Sponsor’s name:</w:t>
      </w:r>
    </w:p>
    <w:p w14:paraId="61785224" w14:textId="77777777" w:rsidR="00DD565B" w:rsidRPr="004466B3" w:rsidRDefault="00DD565B" w:rsidP="00DD56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F4271D" w14:textId="77777777" w:rsidR="00DD565B" w:rsidRPr="004466B3" w:rsidRDefault="00DD565B" w:rsidP="00DD56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66B3">
        <w:rPr>
          <w:rFonts w:ascii="Times New Roman" w:eastAsia="Calibri" w:hAnsi="Times New Roman" w:cs="Times New Roman"/>
          <w:b/>
          <w:sz w:val="24"/>
          <w:szCs w:val="24"/>
        </w:rPr>
        <w:t>Study site(s):</w:t>
      </w:r>
    </w:p>
    <w:p w14:paraId="348D5CED" w14:textId="77777777" w:rsidR="00DD565B" w:rsidRPr="004466B3" w:rsidRDefault="00DD565B" w:rsidP="00DD56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32BE53" w14:textId="77777777" w:rsidR="00DD565B" w:rsidRPr="004466B3" w:rsidRDefault="00DD565B" w:rsidP="00DD56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66B3">
        <w:rPr>
          <w:rFonts w:ascii="Times New Roman" w:eastAsia="Calibri" w:hAnsi="Times New Roman" w:cs="Times New Roman"/>
          <w:b/>
          <w:sz w:val="24"/>
          <w:szCs w:val="24"/>
        </w:rPr>
        <w:t>Patient identification number:</w:t>
      </w:r>
    </w:p>
    <w:p w14:paraId="6BBC41E7" w14:textId="77777777" w:rsidR="00DD565B" w:rsidRPr="004466B3" w:rsidRDefault="00DD565B" w:rsidP="00DD56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392D43" w14:textId="77777777" w:rsidR="00DD565B" w:rsidRPr="004466B3" w:rsidRDefault="00DD565B" w:rsidP="00DD56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66B3">
        <w:rPr>
          <w:rFonts w:ascii="Times New Roman" w:eastAsia="Calibri" w:hAnsi="Times New Roman" w:cs="Times New Roman"/>
          <w:b/>
          <w:sz w:val="24"/>
          <w:szCs w:val="24"/>
        </w:rPr>
        <w:t xml:space="preserve">2. Suspected adverse drug reaction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1915"/>
        <w:gridCol w:w="238"/>
        <w:gridCol w:w="630"/>
        <w:gridCol w:w="1047"/>
        <w:gridCol w:w="2013"/>
        <w:gridCol w:w="1080"/>
        <w:gridCol w:w="738"/>
      </w:tblGrid>
      <w:tr w:rsidR="00DD565B" w:rsidRPr="004466B3" w14:paraId="266F797A" w14:textId="77777777" w:rsidTr="00A563D5">
        <w:tc>
          <w:tcPr>
            <w:tcW w:w="4698" w:type="dxa"/>
            <w:gridSpan w:val="4"/>
          </w:tcPr>
          <w:p w14:paraId="1C8A1E03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Date of onset: </w:t>
            </w:r>
          </w:p>
        </w:tc>
        <w:tc>
          <w:tcPr>
            <w:tcW w:w="4878" w:type="dxa"/>
            <w:gridSpan w:val="4"/>
          </w:tcPr>
          <w:p w14:paraId="79AE152E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Date of recovery: </w:t>
            </w:r>
          </w:p>
        </w:tc>
      </w:tr>
      <w:tr w:rsidR="00DD565B" w:rsidRPr="004466B3" w14:paraId="4C79F6D0" w14:textId="77777777" w:rsidTr="00A563D5">
        <w:tc>
          <w:tcPr>
            <w:tcW w:w="9576" w:type="dxa"/>
            <w:gridSpan w:val="8"/>
          </w:tcPr>
          <w:p w14:paraId="1D94093A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Description of the event: </w:t>
            </w:r>
          </w:p>
          <w:p w14:paraId="5332A99F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A21167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8271B0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C503B89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08E55E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581713" w14:textId="236F90F5" w:rsidR="00461D4C" w:rsidRPr="004466B3" w:rsidRDefault="00461D4C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565B" w:rsidRPr="004466B3" w14:paraId="24660A83" w14:textId="77777777" w:rsidTr="00A563D5">
        <w:tc>
          <w:tcPr>
            <w:tcW w:w="9576" w:type="dxa"/>
            <w:gridSpan w:val="8"/>
          </w:tcPr>
          <w:p w14:paraId="7DFE6B44" w14:textId="77777777" w:rsidR="00DD565B" w:rsidRPr="004466B3" w:rsidRDefault="00DD565B" w:rsidP="00A563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Outcome (tick the appropriate box)</w:t>
            </w:r>
          </w:p>
        </w:tc>
      </w:tr>
      <w:tr w:rsidR="00DD565B" w:rsidRPr="004466B3" w14:paraId="7B67EE17" w14:textId="77777777" w:rsidTr="00A563D5">
        <w:tc>
          <w:tcPr>
            <w:tcW w:w="1915" w:type="dxa"/>
          </w:tcPr>
          <w:p w14:paraId="79AE1256" w14:textId="77777777" w:rsidR="00DD565B" w:rsidRPr="004466B3" w:rsidRDefault="00DD565B" w:rsidP="00A563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sz w:val="24"/>
                <w:szCs w:val="24"/>
              </w:rPr>
              <w:t>Recovered</w:t>
            </w:r>
          </w:p>
        </w:tc>
        <w:tc>
          <w:tcPr>
            <w:tcW w:w="1915" w:type="dxa"/>
          </w:tcPr>
          <w:p w14:paraId="260269C6" w14:textId="77777777" w:rsidR="00DD565B" w:rsidRPr="004466B3" w:rsidRDefault="00DD565B" w:rsidP="00A563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sz w:val="24"/>
                <w:szCs w:val="24"/>
              </w:rPr>
              <w:t>Recovering</w:t>
            </w:r>
          </w:p>
        </w:tc>
        <w:tc>
          <w:tcPr>
            <w:tcW w:w="1915" w:type="dxa"/>
            <w:gridSpan w:val="3"/>
          </w:tcPr>
          <w:p w14:paraId="45A0A693" w14:textId="77777777" w:rsidR="00DD565B" w:rsidRPr="004466B3" w:rsidRDefault="00DD565B" w:rsidP="00A563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sz w:val="24"/>
                <w:szCs w:val="24"/>
              </w:rPr>
              <w:t>Continuing</w:t>
            </w:r>
          </w:p>
        </w:tc>
        <w:tc>
          <w:tcPr>
            <w:tcW w:w="2013" w:type="dxa"/>
          </w:tcPr>
          <w:p w14:paraId="3F23207B" w14:textId="77777777" w:rsidR="00DD565B" w:rsidRPr="004466B3" w:rsidRDefault="00DD565B" w:rsidP="00A563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sz w:val="24"/>
                <w:szCs w:val="24"/>
              </w:rPr>
              <w:t>Hospitalised</w:t>
            </w:r>
          </w:p>
        </w:tc>
        <w:tc>
          <w:tcPr>
            <w:tcW w:w="1818" w:type="dxa"/>
            <w:gridSpan w:val="2"/>
          </w:tcPr>
          <w:p w14:paraId="41A1E8AC" w14:textId="77777777" w:rsidR="00DD565B" w:rsidRPr="004466B3" w:rsidRDefault="00DD565B" w:rsidP="00A563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Fatal </w:t>
            </w:r>
          </w:p>
        </w:tc>
      </w:tr>
      <w:tr w:rsidR="00DD565B" w:rsidRPr="004466B3" w14:paraId="08B9CB9E" w14:textId="77777777" w:rsidTr="00A563D5">
        <w:tc>
          <w:tcPr>
            <w:tcW w:w="1915" w:type="dxa"/>
          </w:tcPr>
          <w:p w14:paraId="5D25DFDD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110A16B3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gridSpan w:val="3"/>
          </w:tcPr>
          <w:p w14:paraId="4B159CB4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172990C4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14:paraId="30A36DD8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565B" w:rsidRPr="004466B3" w14:paraId="3B6EE254" w14:textId="77777777" w:rsidTr="00A563D5">
        <w:tc>
          <w:tcPr>
            <w:tcW w:w="9576" w:type="dxa"/>
            <w:gridSpan w:val="8"/>
          </w:tcPr>
          <w:p w14:paraId="5AC51F33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Laboratory reports </w:t>
            </w:r>
          </w:p>
          <w:p w14:paraId="574AC736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AC93ABB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DF0926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565B" w:rsidRPr="004466B3" w14:paraId="5CE4CD9F" w14:textId="77777777" w:rsidTr="00A563D5">
        <w:tc>
          <w:tcPr>
            <w:tcW w:w="9576" w:type="dxa"/>
            <w:gridSpan w:val="8"/>
          </w:tcPr>
          <w:p w14:paraId="27ED7D18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Seriousness (tick the appropriate box)</w:t>
            </w:r>
          </w:p>
        </w:tc>
      </w:tr>
      <w:tr w:rsidR="00DD565B" w:rsidRPr="004466B3" w14:paraId="5E5D9FCB" w14:textId="77777777" w:rsidTr="00A563D5">
        <w:tc>
          <w:tcPr>
            <w:tcW w:w="4068" w:type="dxa"/>
            <w:gridSpan w:val="3"/>
          </w:tcPr>
          <w:p w14:paraId="50B126AD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Life threatening </w:t>
            </w:r>
          </w:p>
        </w:tc>
        <w:tc>
          <w:tcPr>
            <w:tcW w:w="630" w:type="dxa"/>
          </w:tcPr>
          <w:p w14:paraId="3725937D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14:paraId="3797F7AE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sz w:val="24"/>
                <w:szCs w:val="24"/>
              </w:rPr>
              <w:t>Death</w:t>
            </w:r>
          </w:p>
        </w:tc>
        <w:tc>
          <w:tcPr>
            <w:tcW w:w="738" w:type="dxa"/>
          </w:tcPr>
          <w:p w14:paraId="5C059CCF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565B" w:rsidRPr="004466B3" w14:paraId="4D836A59" w14:textId="77777777" w:rsidTr="00A563D5">
        <w:tc>
          <w:tcPr>
            <w:tcW w:w="4068" w:type="dxa"/>
            <w:gridSpan w:val="3"/>
          </w:tcPr>
          <w:p w14:paraId="48C80C7B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sz w:val="24"/>
                <w:szCs w:val="24"/>
              </w:rPr>
              <w:t>Results in hospitalisation</w:t>
            </w:r>
          </w:p>
        </w:tc>
        <w:tc>
          <w:tcPr>
            <w:tcW w:w="630" w:type="dxa"/>
          </w:tcPr>
          <w:p w14:paraId="3D93AD71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14:paraId="65718AF6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sz w:val="24"/>
                <w:szCs w:val="24"/>
              </w:rPr>
              <w:t>Birth defect</w:t>
            </w:r>
          </w:p>
        </w:tc>
        <w:tc>
          <w:tcPr>
            <w:tcW w:w="738" w:type="dxa"/>
          </w:tcPr>
          <w:p w14:paraId="4FECE113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565B" w:rsidRPr="004466B3" w14:paraId="141B6840" w14:textId="77777777" w:rsidTr="00A563D5">
        <w:tc>
          <w:tcPr>
            <w:tcW w:w="4068" w:type="dxa"/>
            <w:gridSpan w:val="3"/>
          </w:tcPr>
          <w:p w14:paraId="4593A702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sz w:val="24"/>
                <w:szCs w:val="24"/>
              </w:rPr>
              <w:t>Prolongation of hospitalisation expected</w:t>
            </w:r>
          </w:p>
        </w:tc>
        <w:tc>
          <w:tcPr>
            <w:tcW w:w="630" w:type="dxa"/>
          </w:tcPr>
          <w:p w14:paraId="4C7AC6ED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gridSpan w:val="4"/>
            <w:vMerge w:val="restart"/>
          </w:tcPr>
          <w:p w14:paraId="1D2E4BB7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Other (specify) </w:t>
            </w:r>
          </w:p>
        </w:tc>
      </w:tr>
      <w:tr w:rsidR="00DD565B" w:rsidRPr="004466B3" w14:paraId="14EC9959" w14:textId="77777777" w:rsidTr="00A563D5">
        <w:tc>
          <w:tcPr>
            <w:tcW w:w="4068" w:type="dxa"/>
            <w:gridSpan w:val="3"/>
          </w:tcPr>
          <w:p w14:paraId="7A7B1EA3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Permanent disability </w:t>
            </w:r>
          </w:p>
        </w:tc>
        <w:tc>
          <w:tcPr>
            <w:tcW w:w="630" w:type="dxa"/>
          </w:tcPr>
          <w:p w14:paraId="605346AD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gridSpan w:val="4"/>
            <w:vMerge/>
          </w:tcPr>
          <w:p w14:paraId="75CB579A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565B" w:rsidRPr="004466B3" w14:paraId="6EF2C657" w14:textId="77777777" w:rsidTr="00A563D5">
        <w:tc>
          <w:tcPr>
            <w:tcW w:w="4068" w:type="dxa"/>
            <w:gridSpan w:val="3"/>
          </w:tcPr>
          <w:p w14:paraId="53C39C1C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sz w:val="24"/>
                <w:szCs w:val="24"/>
              </w:rPr>
              <w:t>Impairment or damage to organs</w:t>
            </w:r>
          </w:p>
        </w:tc>
        <w:tc>
          <w:tcPr>
            <w:tcW w:w="630" w:type="dxa"/>
          </w:tcPr>
          <w:p w14:paraId="1248C188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  <w:gridSpan w:val="4"/>
            <w:vMerge/>
          </w:tcPr>
          <w:p w14:paraId="0C352C57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565B" w:rsidRPr="004466B3" w14:paraId="40AA667A" w14:textId="77777777" w:rsidTr="00B96C1F">
        <w:trPr>
          <w:trHeight w:val="2789"/>
        </w:trPr>
        <w:tc>
          <w:tcPr>
            <w:tcW w:w="9576" w:type="dxa"/>
            <w:gridSpan w:val="8"/>
          </w:tcPr>
          <w:p w14:paraId="72AFF568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Relevant medical history </w:t>
            </w:r>
          </w:p>
          <w:p w14:paraId="63669615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9894D8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4197BAC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42A2CDC" w14:textId="64F4FB96" w:rsidR="00DD565B" w:rsidRDefault="00DD565B" w:rsidP="00DD56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07EC42" w14:textId="77777777" w:rsidR="00DD565B" w:rsidRPr="004466B3" w:rsidRDefault="00DD565B" w:rsidP="00DD56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66B3">
        <w:rPr>
          <w:rFonts w:ascii="Times New Roman" w:eastAsia="Calibri" w:hAnsi="Times New Roman" w:cs="Times New Roman"/>
          <w:b/>
          <w:sz w:val="24"/>
          <w:szCs w:val="24"/>
        </w:rPr>
        <w:t>3. Study drug / device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180"/>
        <w:gridCol w:w="630"/>
        <w:gridCol w:w="270"/>
        <w:gridCol w:w="360"/>
        <w:gridCol w:w="360"/>
        <w:gridCol w:w="900"/>
        <w:gridCol w:w="450"/>
        <w:gridCol w:w="630"/>
        <w:gridCol w:w="180"/>
        <w:gridCol w:w="810"/>
        <w:gridCol w:w="180"/>
        <w:gridCol w:w="1080"/>
        <w:gridCol w:w="90"/>
        <w:gridCol w:w="90"/>
        <w:gridCol w:w="2358"/>
      </w:tblGrid>
      <w:tr w:rsidR="00DD565B" w:rsidRPr="004466B3" w14:paraId="2E211AF0" w14:textId="77777777" w:rsidTr="00A563D5">
        <w:tc>
          <w:tcPr>
            <w:tcW w:w="4158" w:type="dxa"/>
            <w:gridSpan w:val="8"/>
          </w:tcPr>
          <w:p w14:paraId="67FF6EE0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Batch no.: </w:t>
            </w:r>
          </w:p>
        </w:tc>
        <w:tc>
          <w:tcPr>
            <w:tcW w:w="5418" w:type="dxa"/>
            <w:gridSpan w:val="8"/>
          </w:tcPr>
          <w:p w14:paraId="4D4D6B7B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Expiry date: </w:t>
            </w:r>
          </w:p>
        </w:tc>
      </w:tr>
      <w:tr w:rsidR="00DD565B" w:rsidRPr="004466B3" w14:paraId="55110F27" w14:textId="77777777" w:rsidTr="00A563D5">
        <w:tc>
          <w:tcPr>
            <w:tcW w:w="4158" w:type="dxa"/>
            <w:gridSpan w:val="8"/>
          </w:tcPr>
          <w:p w14:paraId="47132714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 started:</w:t>
            </w:r>
          </w:p>
        </w:tc>
        <w:tc>
          <w:tcPr>
            <w:tcW w:w="5418" w:type="dxa"/>
            <w:gridSpan w:val="8"/>
          </w:tcPr>
          <w:p w14:paraId="44CF0574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 stopped:</w:t>
            </w:r>
          </w:p>
        </w:tc>
      </w:tr>
      <w:tr w:rsidR="00DD565B" w:rsidRPr="004466B3" w14:paraId="64DCE1A9" w14:textId="77777777" w:rsidTr="00A563D5">
        <w:trPr>
          <w:gridAfter w:val="8"/>
          <w:wAfter w:w="5418" w:type="dxa"/>
        </w:trPr>
        <w:tc>
          <w:tcPr>
            <w:tcW w:w="1188" w:type="dxa"/>
            <w:gridSpan w:val="2"/>
          </w:tcPr>
          <w:p w14:paraId="0A7F271C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Dosage form</w:t>
            </w:r>
          </w:p>
        </w:tc>
        <w:tc>
          <w:tcPr>
            <w:tcW w:w="900" w:type="dxa"/>
            <w:gridSpan w:val="2"/>
          </w:tcPr>
          <w:p w14:paraId="4B0C0BC7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Route</w:t>
            </w:r>
          </w:p>
        </w:tc>
        <w:tc>
          <w:tcPr>
            <w:tcW w:w="720" w:type="dxa"/>
            <w:gridSpan w:val="2"/>
          </w:tcPr>
          <w:p w14:paraId="282CAA62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Dose </w:t>
            </w:r>
          </w:p>
        </w:tc>
        <w:tc>
          <w:tcPr>
            <w:tcW w:w="1350" w:type="dxa"/>
            <w:gridSpan w:val="2"/>
          </w:tcPr>
          <w:p w14:paraId="54914A51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Frequency</w:t>
            </w:r>
          </w:p>
        </w:tc>
      </w:tr>
      <w:tr w:rsidR="00DD565B" w:rsidRPr="004466B3" w14:paraId="1515DD06" w14:textId="77777777" w:rsidTr="00A563D5">
        <w:trPr>
          <w:gridAfter w:val="8"/>
          <w:wAfter w:w="5418" w:type="dxa"/>
        </w:trPr>
        <w:tc>
          <w:tcPr>
            <w:tcW w:w="1188" w:type="dxa"/>
            <w:gridSpan w:val="2"/>
          </w:tcPr>
          <w:p w14:paraId="08CA013D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489E49C4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14:paraId="189DAA68" w14:textId="77777777" w:rsidR="00DD565B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80BE6A" w14:textId="770F14CB" w:rsidR="00461D4C" w:rsidRPr="004466B3" w:rsidRDefault="00461D4C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565B" w:rsidRPr="004466B3" w14:paraId="0BBAFAB4" w14:textId="77777777" w:rsidTr="00A563D5">
        <w:tc>
          <w:tcPr>
            <w:tcW w:w="9576" w:type="dxa"/>
            <w:gridSpan w:val="16"/>
          </w:tcPr>
          <w:p w14:paraId="02CCF40B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Other drugs used </w:t>
            </w:r>
          </w:p>
        </w:tc>
      </w:tr>
      <w:tr w:rsidR="00DD565B" w:rsidRPr="004466B3" w14:paraId="62CA798B" w14:textId="77777777" w:rsidTr="00A563D5">
        <w:tc>
          <w:tcPr>
            <w:tcW w:w="1818" w:type="dxa"/>
            <w:gridSpan w:val="3"/>
          </w:tcPr>
          <w:p w14:paraId="1F30816B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990" w:type="dxa"/>
            <w:gridSpan w:val="3"/>
          </w:tcPr>
          <w:p w14:paraId="22E1AEEB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Dosage form</w:t>
            </w:r>
          </w:p>
        </w:tc>
        <w:tc>
          <w:tcPr>
            <w:tcW w:w="900" w:type="dxa"/>
          </w:tcPr>
          <w:p w14:paraId="47003BC9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Route</w:t>
            </w:r>
          </w:p>
        </w:tc>
        <w:tc>
          <w:tcPr>
            <w:tcW w:w="1260" w:type="dxa"/>
            <w:gridSpan w:val="3"/>
          </w:tcPr>
          <w:p w14:paraId="6F025802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Dose &amp;</w:t>
            </w:r>
          </w:p>
          <w:p w14:paraId="47F73FE9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990" w:type="dxa"/>
            <w:gridSpan w:val="2"/>
          </w:tcPr>
          <w:p w14:paraId="735B98CB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Date </w:t>
            </w:r>
          </w:p>
          <w:p w14:paraId="1C01AB12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started</w:t>
            </w:r>
          </w:p>
        </w:tc>
        <w:tc>
          <w:tcPr>
            <w:tcW w:w="1080" w:type="dxa"/>
          </w:tcPr>
          <w:p w14:paraId="070C86D1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</w:t>
            </w:r>
          </w:p>
          <w:p w14:paraId="069CB906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stopped</w:t>
            </w:r>
          </w:p>
        </w:tc>
        <w:tc>
          <w:tcPr>
            <w:tcW w:w="2538" w:type="dxa"/>
            <w:gridSpan w:val="3"/>
          </w:tcPr>
          <w:p w14:paraId="4572DE64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Reason for using</w:t>
            </w:r>
          </w:p>
        </w:tc>
      </w:tr>
      <w:tr w:rsidR="00DD565B" w:rsidRPr="004466B3" w14:paraId="61B0024E" w14:textId="77777777" w:rsidTr="00A563D5">
        <w:tc>
          <w:tcPr>
            <w:tcW w:w="1818" w:type="dxa"/>
            <w:gridSpan w:val="3"/>
          </w:tcPr>
          <w:p w14:paraId="0CA5B3D3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4BF04F76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D254957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7A7B88E3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03F5716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FCD31D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3"/>
          </w:tcPr>
          <w:p w14:paraId="263BDD92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565B" w:rsidRPr="004466B3" w14:paraId="799D333F" w14:textId="77777777" w:rsidTr="00A563D5">
        <w:tc>
          <w:tcPr>
            <w:tcW w:w="1818" w:type="dxa"/>
            <w:gridSpan w:val="3"/>
          </w:tcPr>
          <w:p w14:paraId="38554320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39FD05D5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AD582BD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2C0555A4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63B34B45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5B75F9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3"/>
          </w:tcPr>
          <w:p w14:paraId="7FC9BE79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565B" w:rsidRPr="004466B3" w14:paraId="4CE0C53C" w14:textId="77777777" w:rsidTr="00A563D5">
        <w:tc>
          <w:tcPr>
            <w:tcW w:w="1818" w:type="dxa"/>
            <w:gridSpan w:val="3"/>
          </w:tcPr>
          <w:p w14:paraId="1EC3EB81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5D2E71D4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9D1B42C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5CF9D3E0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74214AF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207563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3"/>
          </w:tcPr>
          <w:p w14:paraId="21441B87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565B" w:rsidRPr="004466B3" w14:paraId="3988799D" w14:textId="77777777" w:rsidTr="00A563D5">
        <w:tc>
          <w:tcPr>
            <w:tcW w:w="1818" w:type="dxa"/>
            <w:gridSpan w:val="3"/>
          </w:tcPr>
          <w:p w14:paraId="65FB7BAA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7BC42609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EF41C16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65E6325C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4B26E05E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7A5409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3"/>
          </w:tcPr>
          <w:p w14:paraId="48F6A799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565B" w:rsidRPr="004466B3" w14:paraId="3BC806F0" w14:textId="77777777" w:rsidTr="00A563D5">
        <w:tc>
          <w:tcPr>
            <w:tcW w:w="1818" w:type="dxa"/>
            <w:gridSpan w:val="3"/>
          </w:tcPr>
          <w:p w14:paraId="43AE5E7E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136BD52D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ADDEB2D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1E93F04C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2C764A02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102039F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3"/>
          </w:tcPr>
          <w:p w14:paraId="5551BCE2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565B" w:rsidRPr="004466B3" w14:paraId="51981DB9" w14:textId="77777777" w:rsidTr="00A563D5">
        <w:tc>
          <w:tcPr>
            <w:tcW w:w="9576" w:type="dxa"/>
            <w:gridSpan w:val="16"/>
          </w:tcPr>
          <w:p w14:paraId="03BF010E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Adverse event on discontinuation of the drug/ reduction of dose (tick the appropriate box)</w:t>
            </w:r>
          </w:p>
        </w:tc>
      </w:tr>
      <w:tr w:rsidR="00DD565B" w:rsidRPr="004466B3" w14:paraId="47350B60" w14:textId="77777777" w:rsidTr="00A563D5">
        <w:tc>
          <w:tcPr>
            <w:tcW w:w="2448" w:type="dxa"/>
            <w:gridSpan w:val="5"/>
          </w:tcPr>
          <w:p w14:paraId="53B91F6B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sz w:val="24"/>
                <w:szCs w:val="24"/>
              </w:rPr>
              <w:t>Drug stopped (date)</w:t>
            </w:r>
          </w:p>
        </w:tc>
        <w:tc>
          <w:tcPr>
            <w:tcW w:w="7128" w:type="dxa"/>
            <w:gridSpan w:val="11"/>
          </w:tcPr>
          <w:p w14:paraId="7FF72435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sz w:val="24"/>
                <w:szCs w:val="24"/>
              </w:rPr>
              <w:t>Dose reduced (indicate the reduced dose) (date)</w:t>
            </w:r>
          </w:p>
        </w:tc>
      </w:tr>
      <w:tr w:rsidR="00DD565B" w:rsidRPr="004466B3" w14:paraId="4688A3D7" w14:textId="77777777" w:rsidTr="00A563D5">
        <w:tc>
          <w:tcPr>
            <w:tcW w:w="9576" w:type="dxa"/>
            <w:gridSpan w:val="16"/>
          </w:tcPr>
          <w:p w14:paraId="5902411C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sz w:val="24"/>
                <w:szCs w:val="24"/>
              </w:rPr>
              <w:t>Status of adverse event (tick the appropriate box)</w:t>
            </w:r>
          </w:p>
        </w:tc>
      </w:tr>
      <w:tr w:rsidR="00DD565B" w:rsidRPr="004466B3" w14:paraId="28EAB48D" w14:textId="77777777" w:rsidTr="00A563D5">
        <w:tc>
          <w:tcPr>
            <w:tcW w:w="2448" w:type="dxa"/>
            <w:gridSpan w:val="5"/>
          </w:tcPr>
          <w:p w14:paraId="030252B0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sz w:val="24"/>
                <w:szCs w:val="24"/>
              </w:rPr>
              <w:t>Disappeared</w:t>
            </w:r>
          </w:p>
        </w:tc>
        <w:tc>
          <w:tcPr>
            <w:tcW w:w="2340" w:type="dxa"/>
            <w:gridSpan w:val="4"/>
          </w:tcPr>
          <w:p w14:paraId="0B2AECC7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sz w:val="24"/>
                <w:szCs w:val="24"/>
              </w:rPr>
              <w:t>Improved</w:t>
            </w:r>
          </w:p>
        </w:tc>
        <w:tc>
          <w:tcPr>
            <w:tcW w:w="2340" w:type="dxa"/>
            <w:gridSpan w:val="5"/>
          </w:tcPr>
          <w:p w14:paraId="08CA42AD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sz w:val="24"/>
                <w:szCs w:val="24"/>
              </w:rPr>
              <w:t>Persisted</w:t>
            </w:r>
          </w:p>
        </w:tc>
        <w:tc>
          <w:tcPr>
            <w:tcW w:w="2448" w:type="dxa"/>
            <w:gridSpan w:val="2"/>
          </w:tcPr>
          <w:p w14:paraId="526C89AE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sz w:val="24"/>
                <w:szCs w:val="24"/>
              </w:rPr>
              <w:t>Not known</w:t>
            </w:r>
          </w:p>
        </w:tc>
      </w:tr>
      <w:tr w:rsidR="00DD565B" w:rsidRPr="004466B3" w14:paraId="34AF5C2B" w14:textId="77777777" w:rsidTr="00A563D5">
        <w:tc>
          <w:tcPr>
            <w:tcW w:w="9576" w:type="dxa"/>
            <w:gridSpan w:val="16"/>
          </w:tcPr>
          <w:p w14:paraId="4F1D5E16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Reappearance of adverse events on reintroduction (tick the appropriate box)</w:t>
            </w:r>
          </w:p>
        </w:tc>
      </w:tr>
      <w:tr w:rsidR="00DD565B" w:rsidRPr="004466B3" w14:paraId="3791621E" w14:textId="77777777" w:rsidTr="00A563D5">
        <w:tc>
          <w:tcPr>
            <w:tcW w:w="1008" w:type="dxa"/>
          </w:tcPr>
          <w:p w14:paraId="466F9FDC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gridSpan w:val="5"/>
          </w:tcPr>
          <w:p w14:paraId="43548447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C636AF7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gridSpan w:val="4"/>
          </w:tcPr>
          <w:p w14:paraId="2D0B5109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14:paraId="26308ECD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Calibri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2358" w:type="dxa"/>
          </w:tcPr>
          <w:p w14:paraId="2FE321B8" w14:textId="77777777" w:rsidR="00DD565B" w:rsidRPr="004466B3" w:rsidRDefault="00DD565B" w:rsidP="00A56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F6DDD4E" w14:textId="77777777" w:rsidR="00DD565B" w:rsidRPr="004466B3" w:rsidRDefault="00DD565B" w:rsidP="00DD56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CFF352" w14:textId="77777777" w:rsidR="00DD565B" w:rsidRPr="004466B3" w:rsidRDefault="00DD565B" w:rsidP="00DD565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66B3">
        <w:rPr>
          <w:rFonts w:ascii="Times New Roman" w:eastAsia="Calibri" w:hAnsi="Times New Roman" w:cs="Times New Roman"/>
          <w:b/>
          <w:sz w:val="24"/>
          <w:szCs w:val="24"/>
        </w:rPr>
        <w:t xml:space="preserve">4. Reporting person </w:t>
      </w:r>
    </w:p>
    <w:p w14:paraId="08B65F8B" w14:textId="77777777" w:rsidR="00DD565B" w:rsidRPr="004466B3" w:rsidRDefault="00DD565B" w:rsidP="00DD56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6B3">
        <w:rPr>
          <w:rFonts w:ascii="Times New Roman" w:eastAsia="Calibri" w:hAnsi="Times New Roman" w:cs="Times New Roman"/>
          <w:sz w:val="24"/>
          <w:szCs w:val="24"/>
        </w:rPr>
        <w:t>Name:</w:t>
      </w:r>
    </w:p>
    <w:p w14:paraId="577C074D" w14:textId="77777777" w:rsidR="00DD565B" w:rsidRPr="004466B3" w:rsidRDefault="00DD565B" w:rsidP="00DD56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6B3">
        <w:rPr>
          <w:rFonts w:ascii="Times New Roman" w:eastAsia="Calibri" w:hAnsi="Times New Roman" w:cs="Times New Roman"/>
          <w:sz w:val="24"/>
          <w:szCs w:val="24"/>
        </w:rPr>
        <w:t xml:space="preserve">Address: </w:t>
      </w:r>
    </w:p>
    <w:p w14:paraId="4C30EA77" w14:textId="77777777" w:rsidR="00DD565B" w:rsidRPr="004466B3" w:rsidRDefault="00DD565B" w:rsidP="00DD56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6B3">
        <w:rPr>
          <w:rFonts w:ascii="Times New Roman" w:eastAsia="Calibri" w:hAnsi="Times New Roman" w:cs="Times New Roman"/>
          <w:sz w:val="24"/>
          <w:szCs w:val="24"/>
        </w:rPr>
        <w:t>Designation:</w:t>
      </w:r>
    </w:p>
    <w:p w14:paraId="0B9FBABD" w14:textId="77777777" w:rsidR="00DD565B" w:rsidRPr="004466B3" w:rsidRDefault="00DD565B" w:rsidP="00DD56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6B3">
        <w:rPr>
          <w:rFonts w:ascii="Times New Roman" w:eastAsia="Calibri" w:hAnsi="Times New Roman" w:cs="Times New Roman"/>
          <w:sz w:val="24"/>
          <w:szCs w:val="24"/>
        </w:rPr>
        <w:t>Status in the research team:</w:t>
      </w:r>
    </w:p>
    <w:p w14:paraId="09CBA088" w14:textId="77777777" w:rsidR="00DD565B" w:rsidRPr="004466B3" w:rsidRDefault="00DD565B" w:rsidP="00DD56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6B3">
        <w:rPr>
          <w:rFonts w:ascii="Times New Roman" w:eastAsia="Calibri" w:hAnsi="Times New Roman" w:cs="Times New Roman"/>
          <w:sz w:val="24"/>
          <w:szCs w:val="24"/>
        </w:rPr>
        <w:t xml:space="preserve">Contact number: </w:t>
      </w:r>
    </w:p>
    <w:p w14:paraId="63DA39E6" w14:textId="77777777" w:rsidR="00DD565B" w:rsidRPr="004466B3" w:rsidRDefault="00DD565B" w:rsidP="00DD565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6B3">
        <w:rPr>
          <w:rFonts w:ascii="Times New Roman" w:eastAsia="Calibri" w:hAnsi="Times New Roman" w:cs="Times New Roman"/>
          <w:sz w:val="24"/>
          <w:szCs w:val="24"/>
        </w:rPr>
        <w:t>Date of reporting:</w:t>
      </w:r>
    </w:p>
    <w:p w14:paraId="45EC2B1C" w14:textId="77777777" w:rsidR="00DD565B" w:rsidRPr="004466B3" w:rsidRDefault="00DD565B" w:rsidP="00DD565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6B3">
        <w:rPr>
          <w:rFonts w:ascii="Times New Roman" w:eastAsia="Calibri" w:hAnsi="Times New Roman" w:cs="Times New Roman"/>
          <w:sz w:val="24"/>
          <w:szCs w:val="24"/>
        </w:rPr>
        <w:t>Signature:</w:t>
      </w:r>
    </w:p>
    <w:p w14:paraId="103EA2FF" w14:textId="77777777" w:rsidR="00DD565B" w:rsidRPr="004466B3" w:rsidRDefault="00DD565B" w:rsidP="00DD565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6B3">
        <w:rPr>
          <w:rFonts w:ascii="Times New Roman" w:eastAsia="Calibri" w:hAnsi="Times New Roman" w:cs="Times New Roman"/>
          <w:sz w:val="24"/>
          <w:szCs w:val="24"/>
        </w:rPr>
        <w:t xml:space="preserve">Date: </w:t>
      </w:r>
    </w:p>
    <w:p w14:paraId="2074DEA5" w14:textId="77777777" w:rsidR="009A0362" w:rsidRDefault="009A0362"/>
    <w:sectPr w:rsidR="009A03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EC233" w14:textId="77777777" w:rsidR="00C973D3" w:rsidRDefault="00C973D3" w:rsidP="00644A95">
      <w:pPr>
        <w:spacing w:after="0" w:line="240" w:lineRule="auto"/>
      </w:pPr>
      <w:r>
        <w:separator/>
      </w:r>
    </w:p>
  </w:endnote>
  <w:endnote w:type="continuationSeparator" w:id="0">
    <w:p w14:paraId="1C8DC2C8" w14:textId="77777777" w:rsidR="00C973D3" w:rsidRDefault="00C973D3" w:rsidP="0064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10AE3" w14:textId="25FD0F29" w:rsidR="00644A95" w:rsidRPr="00076300" w:rsidRDefault="00076300">
    <w:pPr>
      <w:pStyle w:val="Footer"/>
      <w:rPr>
        <w:rFonts w:ascii="Times New Roman" w:hAnsi="Times New Roman" w:cs="Times New Roman"/>
        <w:sz w:val="20"/>
        <w:szCs w:val="20"/>
      </w:rPr>
    </w:pPr>
    <w:r w:rsidRPr="00076300">
      <w:rPr>
        <w:rFonts w:ascii="Times New Roman" w:eastAsia="Calibri" w:hAnsi="Times New Roman" w:cs="Times New Roman"/>
        <w:i/>
        <w:sz w:val="20"/>
        <w:szCs w:val="20"/>
      </w:rPr>
      <w:t>The ERC, Faculty of Medicine of University of Jaffna – SOP Version 4; 18.05.2021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85D2F" w14:textId="77777777" w:rsidR="00C973D3" w:rsidRDefault="00C973D3" w:rsidP="00644A95">
      <w:pPr>
        <w:spacing w:after="0" w:line="240" w:lineRule="auto"/>
      </w:pPr>
      <w:r>
        <w:separator/>
      </w:r>
    </w:p>
  </w:footnote>
  <w:footnote w:type="continuationSeparator" w:id="0">
    <w:p w14:paraId="2F1D30D1" w14:textId="77777777" w:rsidR="00C973D3" w:rsidRDefault="00C973D3" w:rsidP="0064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7BCF" w14:textId="1164EC0A" w:rsidR="00461D4C" w:rsidRDefault="00461D4C" w:rsidP="00461D4C">
    <w:pPr>
      <w:pStyle w:val="Header"/>
      <w:jc w:val="center"/>
    </w:pPr>
    <w:r>
      <w:rPr>
        <w:noProof/>
      </w:rPr>
      <w:drawing>
        <wp:inline distT="0" distB="0" distL="0" distR="0" wp14:anchorId="67C007C2" wp14:editId="4CF68C4C">
          <wp:extent cx="1209675" cy="984250"/>
          <wp:effectExtent l="0" t="0" r="9525" b="6350"/>
          <wp:docPr id="30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84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D2"/>
    <w:rsid w:val="00076300"/>
    <w:rsid w:val="0030399A"/>
    <w:rsid w:val="00461D4C"/>
    <w:rsid w:val="00644A95"/>
    <w:rsid w:val="008D6ED2"/>
    <w:rsid w:val="009A0362"/>
    <w:rsid w:val="00B96C1F"/>
    <w:rsid w:val="00C973D3"/>
    <w:rsid w:val="00DD565B"/>
    <w:rsid w:val="00E1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3638"/>
  <w15:chartTrackingRefBased/>
  <w15:docId w15:val="{B93CE7D7-AECB-44BE-8BF4-D0AFBACC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6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65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A95"/>
  </w:style>
  <w:style w:type="paragraph" w:styleId="Footer">
    <w:name w:val="footer"/>
    <w:basedOn w:val="Normal"/>
    <w:link w:val="FooterChar"/>
    <w:uiPriority w:val="99"/>
    <w:unhideWhenUsed/>
    <w:rsid w:val="0064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2021-07-02T08:58:00Z</dcterms:created>
  <dcterms:modified xsi:type="dcterms:W3CDTF">2021-07-05T02:09:00Z</dcterms:modified>
</cp:coreProperties>
</file>